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50" w:rsidRPr="003F380E" w:rsidRDefault="007A2C50" w:rsidP="007A2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Pr="003F380E">
        <w:rPr>
          <w:rFonts w:ascii="Times New Roman" w:hAnsi="Times New Roman" w:cs="Times New Roman"/>
          <w:bCs/>
          <w:sz w:val="24"/>
          <w:szCs w:val="24"/>
        </w:rPr>
        <w:t xml:space="preserve">Приложение к приказу </w:t>
      </w:r>
    </w:p>
    <w:p w:rsidR="007A2C50" w:rsidRPr="003F380E" w:rsidRDefault="007A2C50" w:rsidP="007A2C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F380E">
        <w:rPr>
          <w:rFonts w:ascii="Times New Roman" w:hAnsi="Times New Roman" w:cs="Times New Roman"/>
          <w:bCs/>
          <w:sz w:val="24"/>
          <w:szCs w:val="24"/>
        </w:rPr>
        <w:t>от 23.10.2024г. № 206 о/д</w:t>
      </w:r>
    </w:p>
    <w:p w:rsidR="007A2C50" w:rsidRPr="003F380E" w:rsidRDefault="007A2C50" w:rsidP="007A2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A2C50" w:rsidRPr="007170EF" w:rsidRDefault="007A2C50" w:rsidP="007A2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0EF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7A2C50" w:rsidRDefault="007A2C50" w:rsidP="007A2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3640">
        <w:rPr>
          <w:rFonts w:ascii="Times New Roman" w:hAnsi="Times New Roman" w:cs="Times New Roman"/>
          <w:bCs/>
          <w:sz w:val="28"/>
          <w:szCs w:val="28"/>
        </w:rPr>
        <w:t>профилакти</w:t>
      </w:r>
      <w:r>
        <w:rPr>
          <w:rFonts w:ascii="Times New Roman" w:hAnsi="Times New Roman" w:cs="Times New Roman"/>
          <w:bCs/>
          <w:sz w:val="28"/>
          <w:szCs w:val="28"/>
        </w:rPr>
        <w:t>ческих мероприятий,</w:t>
      </w:r>
    </w:p>
    <w:p w:rsidR="007A2C50" w:rsidRDefault="007A2C50" w:rsidP="007A2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380E">
        <w:rPr>
          <w:rFonts w:ascii="Times New Roman" w:hAnsi="Times New Roman"/>
          <w:bCs/>
          <w:sz w:val="28"/>
          <w:szCs w:val="28"/>
        </w:rPr>
        <w:t xml:space="preserve">по профилактике терроризма, экстремизма  и неонацизма </w:t>
      </w:r>
    </w:p>
    <w:p w:rsidR="007A2C50" w:rsidRPr="003F380E" w:rsidRDefault="007A2C50" w:rsidP="007A2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380E">
        <w:rPr>
          <w:rFonts w:ascii="Times New Roman" w:hAnsi="Times New Roman"/>
          <w:bCs/>
          <w:sz w:val="28"/>
          <w:szCs w:val="28"/>
        </w:rPr>
        <w:t xml:space="preserve">в МБОУ СОШ  № 8 г. Невинномысска на 2024-2025 учебный год </w:t>
      </w:r>
    </w:p>
    <w:p w:rsidR="007A2C50" w:rsidRPr="003F380E" w:rsidRDefault="007A2C50" w:rsidP="007A2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2C50" w:rsidRDefault="007A2C50" w:rsidP="007A2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964"/>
        <w:gridCol w:w="1874"/>
        <w:gridCol w:w="2406"/>
      </w:tblGrid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B65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65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7A2C50" w:rsidRPr="00804ED5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964" w:type="dxa"/>
          </w:tcPr>
          <w:p w:rsidR="007A2C50" w:rsidRPr="00804ED5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74" w:type="dxa"/>
          </w:tcPr>
          <w:p w:rsidR="007A2C50" w:rsidRPr="00804ED5" w:rsidRDefault="007A2C50" w:rsidP="003152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7A2C50" w:rsidRPr="00804ED5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406" w:type="dxa"/>
          </w:tcPr>
          <w:p w:rsidR="007A2C50" w:rsidRPr="00804ED5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информационных стендов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7A2C50" w:rsidRPr="007B655D" w:rsidRDefault="007A2C50" w:rsidP="0031528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8"/>
            </w:tblGrid>
            <w:tr w:rsidR="007A2C50" w:rsidRPr="007B655D" w:rsidTr="00315286">
              <w:trPr>
                <w:trHeight w:val="246"/>
              </w:trPr>
              <w:tc>
                <w:tcPr>
                  <w:tcW w:w="1658" w:type="dxa"/>
                </w:tcPr>
                <w:p w:rsidR="007A2C50" w:rsidRPr="007B655D" w:rsidRDefault="007A2C50" w:rsidP="00315286">
                  <w:pPr>
                    <w:pStyle w:val="Default"/>
                  </w:pPr>
                  <w:r w:rsidRPr="007B655D">
                    <w:t xml:space="preserve"> Август – Сентябрь </w:t>
                  </w:r>
                </w:p>
              </w:tc>
            </w:tr>
          </w:tbl>
          <w:p w:rsidR="007A2C50" w:rsidRPr="007B655D" w:rsidRDefault="007A2C50" w:rsidP="00315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6" w:type="dxa"/>
          </w:tcPr>
          <w:tbl>
            <w:tblPr>
              <w:tblpPr w:leftFromText="180" w:rightFromText="180" w:vertAnchor="text" w:horzAnchor="margin" w:tblpY="-170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4"/>
            </w:tblGrid>
            <w:tr w:rsidR="007A2C50" w:rsidRPr="007B655D" w:rsidTr="00315286">
              <w:trPr>
                <w:trHeight w:val="386"/>
              </w:trPr>
              <w:tc>
                <w:tcPr>
                  <w:tcW w:w="2014" w:type="dxa"/>
                </w:tcPr>
                <w:p w:rsidR="007A2C50" w:rsidRPr="007B655D" w:rsidRDefault="007A2C50" w:rsidP="00315286">
                  <w:pPr>
                    <w:pStyle w:val="Default"/>
                  </w:pPr>
                  <w:proofErr w:type="spellStart"/>
                  <w:r w:rsidRPr="007B655D">
                    <w:t>Зам</w:t>
                  </w:r>
                  <w:proofErr w:type="gramStart"/>
                  <w:r w:rsidRPr="007B655D">
                    <w:t>.д</w:t>
                  </w:r>
                  <w:proofErr w:type="gramEnd"/>
                  <w:r w:rsidRPr="007B655D">
                    <w:t>иректора</w:t>
                  </w:r>
                  <w:proofErr w:type="spellEnd"/>
                  <w:r w:rsidRPr="007B655D">
                    <w:t xml:space="preserve"> по УВР, </w:t>
                  </w:r>
                </w:p>
                <w:p w:rsidR="007A2C50" w:rsidRPr="007B655D" w:rsidRDefault="007A2C50" w:rsidP="00315286">
                  <w:pPr>
                    <w:pStyle w:val="Default"/>
                  </w:pPr>
                  <w:r w:rsidRPr="007B655D">
                    <w:t xml:space="preserve">педагог-психолог, социальный педагог </w:t>
                  </w:r>
                </w:p>
              </w:tc>
            </w:tr>
          </w:tbl>
          <w:p w:rsidR="007A2C50" w:rsidRPr="007B655D" w:rsidRDefault="007A2C50" w:rsidP="00315286">
            <w:pPr>
              <w:pStyle w:val="Default"/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Общешкольная</w:t>
            </w:r>
            <w:proofErr w:type="gramEnd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 акции «Дети против террора», тематические мероприятия, посвященные Дню солидарности в борьбе с терроризмом.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«Беслан. Жизнь за ангелов»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(3сентября)</w:t>
            </w:r>
          </w:p>
        </w:tc>
        <w:tc>
          <w:tcPr>
            <w:tcW w:w="2406" w:type="dxa"/>
          </w:tcPr>
          <w:tbl>
            <w:tblPr>
              <w:tblpPr w:leftFromText="180" w:rightFromText="180" w:vertAnchor="text" w:horzAnchor="margin" w:tblpX="-142" w:tblpY="-25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4"/>
            </w:tblGrid>
            <w:tr w:rsidR="007A2C50" w:rsidRPr="007B655D" w:rsidTr="00315286">
              <w:trPr>
                <w:trHeight w:val="385"/>
              </w:trPr>
              <w:tc>
                <w:tcPr>
                  <w:tcW w:w="2014" w:type="dxa"/>
                </w:tcPr>
                <w:p w:rsidR="007A2C50" w:rsidRPr="007B655D" w:rsidRDefault="007A2C50" w:rsidP="003152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5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руководители,  </w:t>
                  </w:r>
                </w:p>
              </w:tc>
            </w:tr>
          </w:tbl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сихолог, социальный педагог</w:t>
            </w: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«Мы за мир на Земле»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2-6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Беседа с учащимися о последствиях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ложных сообщений, </w:t>
            </w: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 готовящихся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террористических </w:t>
            </w: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актах</w:t>
            </w:r>
            <w:proofErr w:type="gramEnd"/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6" w:type="dxa"/>
          </w:tcPr>
          <w:tbl>
            <w:tblPr>
              <w:tblpPr w:leftFromText="180" w:rightFromText="180" w:vertAnchor="text" w:horzAnchor="margin" w:tblpX="-142" w:tblpY="-2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0"/>
            </w:tblGrid>
            <w:tr w:rsidR="007A2C50" w:rsidRPr="007B655D" w:rsidTr="00315286">
              <w:trPr>
                <w:trHeight w:val="162"/>
              </w:trPr>
              <w:tc>
                <w:tcPr>
                  <w:tcW w:w="1980" w:type="dxa"/>
                </w:tcPr>
                <w:p w:rsidR="007A2C50" w:rsidRPr="007B655D" w:rsidRDefault="007A2C50" w:rsidP="003152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5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руководители </w:t>
                  </w:r>
                </w:p>
              </w:tc>
            </w:tr>
          </w:tbl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  <w:proofErr w:type="gramEnd"/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видеоролика «Не убей»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Международного Дня толерантности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«Будьте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бдительны!»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9"/>
            </w:tblGrid>
            <w:tr w:rsidR="007A2C50" w:rsidRPr="007B655D" w:rsidTr="00315286">
              <w:trPr>
                <w:trHeight w:val="798"/>
              </w:trPr>
              <w:tc>
                <w:tcPr>
                  <w:tcW w:w="3719" w:type="dxa"/>
                </w:tcPr>
                <w:p w:rsidR="007A2C50" w:rsidRPr="007B655D" w:rsidRDefault="007A2C50" w:rsidP="00315286">
                  <w:pPr>
                    <w:spacing w:after="0" w:line="240" w:lineRule="auto"/>
                    <w:ind w:left="-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5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Родительские собрания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 </w:t>
                  </w:r>
                </w:p>
              </w:tc>
            </w:tr>
          </w:tbl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pStyle w:val="Default"/>
            </w:pPr>
            <w:r w:rsidRPr="007B655D">
              <w:t xml:space="preserve">Классные руководители, </w:t>
            </w:r>
          </w:p>
          <w:p w:rsidR="007A2C50" w:rsidRPr="007B655D" w:rsidRDefault="007A2C50" w:rsidP="00315286">
            <w:pPr>
              <w:pStyle w:val="Default"/>
            </w:pPr>
            <w:r w:rsidRPr="007B655D">
              <w:t xml:space="preserve">педагог-психолог </w:t>
            </w:r>
          </w:p>
        </w:tc>
      </w:tr>
      <w:tr w:rsidR="007A2C50" w:rsidTr="00315286">
        <w:trPr>
          <w:trHeight w:val="2001"/>
        </w:trPr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tbl>
            <w:tblPr>
              <w:tblpPr w:leftFromText="180" w:rightFromText="180" w:vertAnchor="text" w:horzAnchor="margin" w:tblpY="-12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1"/>
            </w:tblGrid>
            <w:tr w:rsidR="007A2C50" w:rsidRPr="007B655D" w:rsidTr="00315286">
              <w:trPr>
                <w:trHeight w:val="383"/>
              </w:trPr>
              <w:tc>
                <w:tcPr>
                  <w:tcW w:w="2691" w:type="dxa"/>
                </w:tcPr>
                <w:p w:rsidR="007A2C50" w:rsidRPr="007B655D" w:rsidRDefault="007A2C50" w:rsidP="003152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5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Анонимное анкетирование учащихся на предмет выявления экстремистских, националистических идей и настроений </w:t>
                  </w:r>
                </w:p>
              </w:tc>
            </w:tr>
          </w:tbl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1"/>
              <w:gridCol w:w="236"/>
            </w:tblGrid>
            <w:tr w:rsidR="007A2C50" w:rsidRPr="007B655D" w:rsidTr="00315286">
              <w:trPr>
                <w:trHeight w:val="109"/>
              </w:trPr>
              <w:tc>
                <w:tcPr>
                  <w:tcW w:w="1121" w:type="dxa"/>
                </w:tcPr>
                <w:p w:rsidR="007A2C50" w:rsidRPr="007B655D" w:rsidRDefault="007A2C50" w:rsidP="00315286">
                  <w:pPr>
                    <w:pStyle w:val="Default"/>
                  </w:pPr>
                  <w:r w:rsidRPr="007B655D">
                    <w:t xml:space="preserve"> Декабрь </w:t>
                  </w:r>
                </w:p>
              </w:tc>
              <w:tc>
                <w:tcPr>
                  <w:tcW w:w="222" w:type="dxa"/>
                </w:tcPr>
                <w:p w:rsidR="007A2C50" w:rsidRPr="007B655D" w:rsidRDefault="007A2C50" w:rsidP="00315286">
                  <w:pPr>
                    <w:pStyle w:val="Default"/>
                  </w:pPr>
                </w:p>
              </w:tc>
            </w:tr>
          </w:tbl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Тренировочные эвакуации из здания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школы на случай возникновения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чрезвычайной ситуации.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Дискуссия: "Терроризм-угроза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общества"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по основам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«Знай и умей»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7A2C50" w:rsidTr="00315286">
        <w:trPr>
          <w:trHeight w:hRule="exact" w:val="824"/>
        </w:trPr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Учитель музыки,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тематические часы по вопросам формирования культуры толерантности</w:t>
            </w: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-«Пожилой человек-это мудрости клад»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«Дружат дети на планете»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«Крым-частичка России»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«О наших обязанностях и правах в рассказах, сказках и стихах» 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-"Терроризм - зло </w:t>
            </w: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человечества";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-«Чрезвычайные ситуации»;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«Правила нашей безопасности»;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«Терроризм-угроза обществу»;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«Уголовная ответственность </w:t>
            </w: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терроризм»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«Давайте дружить народами», «Нам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надо лучше знать друг друга»,  «Все мы разные, но все мы заслуживаем счастья», «Профилактика и разрешение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конфликтов»,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-«Толерантность и милосердие»;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- «Дорогою добра»;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-«Осторожно: опасность»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</w:t>
            </w: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  <w:proofErr w:type="gramEnd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уголовной ответственности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за противоправное поведение, в том </w:t>
            </w:r>
            <w:r w:rsidRPr="007B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за участие в несанкционированных митингах,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шествиях</w:t>
            </w:r>
            <w:proofErr w:type="gramEnd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распространение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экстремистского толка, а также групповых </w:t>
            </w: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нарушениях</w:t>
            </w:r>
            <w:proofErr w:type="gramEnd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порядка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правоохранительных органов </w:t>
            </w: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классные часы по вопросам экстремизма: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«Мы помним Беслан»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«Теракт в Беслане»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«Забытая война»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Дети Беслана. Минута молчания»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«Терроризм-угроза общества»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«Брестская крепость»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«Герои Отечества»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«Маленькие герои большой войны»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«Русские Витязи»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«Дети блокадного Ленинграда»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«Дни воинской славы»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«Ты в памяти и в сердце моём,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Афганистан!»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«Сталинград»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 Трагедия Одессы. Наши дни»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«Дети и Холокост»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«Памяти фашистских концлагерей!»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«Памяти </w:t>
            </w: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 посвящается..»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Тематические инструктажи перед каникулярными периодами о соблюдении правил действий при угрозе теракта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первичной диагностики деструктивного поведения (диагностика враждебности по шкале Кука </w:t>
            </w:r>
            <w:proofErr w:type="spell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Медлей</w:t>
            </w:r>
            <w:proofErr w:type="spellEnd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Конкурс рисунков: «Детство без страха»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2-8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УчительИЗО</w:t>
            </w:r>
            <w:proofErr w:type="spellEnd"/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Конкурс плакатов: «Скажем терроризму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– нет!»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УчительИЗО</w:t>
            </w:r>
            <w:proofErr w:type="spellEnd"/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с </w:t>
            </w: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«Действия при обнаружении </w:t>
            </w:r>
            <w:proofErr w:type="spell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охожего</w:t>
            </w:r>
            <w:proofErr w:type="spellEnd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 на взрывное устройство»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Проведение встреч,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</w:t>
            </w:r>
            <w:proofErr w:type="gramEnd"/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В течение года (по согласованию)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 ОУ,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9"/>
            </w:tblGrid>
            <w:tr w:rsidR="007A2C50" w:rsidRPr="007B655D" w:rsidTr="00315286">
              <w:trPr>
                <w:trHeight w:val="247"/>
              </w:trPr>
              <w:tc>
                <w:tcPr>
                  <w:tcW w:w="3289" w:type="dxa"/>
                </w:tcPr>
                <w:p w:rsidR="007A2C50" w:rsidRPr="007B655D" w:rsidRDefault="007A2C50" w:rsidP="0031528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5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Консультации для родителей: «Формирование толерантного поведения в семье» </w:t>
                  </w:r>
                </w:p>
              </w:tc>
            </w:tr>
          </w:tbl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Проведение встреч с сотрудниками правоохранительных органов по темам: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– «Дисциплинированность и бдительност</w:t>
            </w: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 в чем выражается их взаимосвязь?»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– «Как террористы и экстремисты могут использовать подростков и молодежь в своих преступных целях»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 ОУ,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A2C50" w:rsidTr="00315286">
        <w:tc>
          <w:tcPr>
            <w:tcW w:w="568" w:type="dxa"/>
          </w:tcPr>
          <w:p w:rsidR="007A2C50" w:rsidRPr="007B655D" w:rsidRDefault="007A2C50" w:rsidP="0031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проводимых </w:t>
            </w:r>
            <w:proofErr w:type="gramStart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идеологии терроризма и экстремизма на сайте образовательного учреждения</w:t>
            </w:r>
          </w:p>
        </w:tc>
        <w:tc>
          <w:tcPr>
            <w:tcW w:w="96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6" w:type="dxa"/>
          </w:tcPr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7A2C50" w:rsidRPr="007B655D" w:rsidRDefault="007A2C50" w:rsidP="0031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5D">
              <w:rPr>
                <w:rFonts w:ascii="Times New Roman" w:hAnsi="Times New Roman" w:cs="Times New Roman"/>
                <w:sz w:val="24"/>
                <w:szCs w:val="24"/>
              </w:rPr>
              <w:t>за сайт</w:t>
            </w:r>
          </w:p>
        </w:tc>
      </w:tr>
    </w:tbl>
    <w:p w:rsidR="007A2C50" w:rsidRPr="00B33640" w:rsidRDefault="007A2C50" w:rsidP="007A2C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6AD" w:rsidRDefault="007236AD">
      <w:bookmarkStart w:id="0" w:name="_GoBack"/>
      <w:bookmarkEnd w:id="0"/>
    </w:p>
    <w:sectPr w:rsidR="007236AD" w:rsidSect="00804E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6D"/>
    <w:rsid w:val="0061026D"/>
    <w:rsid w:val="007236AD"/>
    <w:rsid w:val="007A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2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2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2025-05-26T08:31:00Z</dcterms:created>
  <dcterms:modified xsi:type="dcterms:W3CDTF">2025-05-26T08:32:00Z</dcterms:modified>
</cp:coreProperties>
</file>